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94" w:rsidRDefault="00174D94" w:rsidP="00433065">
      <w:pPr>
        <w:jc w:val="right"/>
        <w:rPr>
          <w:sz w:val="22"/>
          <w:szCs w:val="22"/>
        </w:rPr>
      </w:pPr>
    </w:p>
    <w:p w:rsidR="00174D94" w:rsidRDefault="00174D94" w:rsidP="00433065">
      <w:pPr>
        <w:jc w:val="right"/>
        <w:rPr>
          <w:sz w:val="22"/>
          <w:szCs w:val="22"/>
        </w:rPr>
      </w:pPr>
    </w:p>
    <w:p w:rsidR="00433065" w:rsidRPr="001A638B" w:rsidRDefault="007B3493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>Zagościniec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CF784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F784B">
        <w:rPr>
          <w:sz w:val="22"/>
          <w:szCs w:val="22"/>
        </w:rPr>
        <w:t>1</w:t>
      </w:r>
      <w:r w:rsidR="0062210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433065" w:rsidRPr="001A638B">
        <w:rPr>
          <w:sz w:val="22"/>
          <w:szCs w:val="22"/>
        </w:rPr>
        <w:t xml:space="preserve"> r.</w:t>
      </w:r>
    </w:p>
    <w:p w:rsidR="00174D94" w:rsidRDefault="00174D94" w:rsidP="00433065">
      <w:pPr>
        <w:jc w:val="both"/>
        <w:rPr>
          <w:sz w:val="22"/>
          <w:szCs w:val="22"/>
        </w:rPr>
      </w:pP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</w:t>
      </w:r>
      <w:r w:rsidR="007B3493">
        <w:rPr>
          <w:sz w:val="22"/>
          <w:szCs w:val="22"/>
        </w:rPr>
        <w:t>8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83F47" w:rsidRDefault="00433065" w:rsidP="00433065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>NIP: 125-09-40-609</w:t>
      </w:r>
    </w:p>
    <w:p w:rsidR="00D07A70" w:rsidRPr="00C83F47" w:rsidRDefault="00D07A70" w:rsidP="00D07A70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 xml:space="preserve">e-mail: </w:t>
      </w:r>
      <w:hyperlink r:id="rId5" w:history="1">
        <w:r w:rsidRPr="00C83F47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83F47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22</w:t>
      </w:r>
      <w:r w:rsidR="007B3493">
        <w:rPr>
          <w:sz w:val="22"/>
          <w:szCs w:val="22"/>
        </w:rPr>
        <w:t xml:space="preserve"> 777-47-79</w:t>
      </w:r>
    </w:p>
    <w:p w:rsidR="00433065" w:rsidRDefault="00433065" w:rsidP="00433065">
      <w:pPr>
        <w:jc w:val="both"/>
      </w:pPr>
    </w:p>
    <w:p w:rsidR="00EC1471" w:rsidRPr="001A638B" w:rsidRDefault="00EC1471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Cs/>
        </w:rPr>
      </w:pPr>
    </w:p>
    <w:p w:rsidR="00EC1471" w:rsidRDefault="00EC1471" w:rsidP="00433065">
      <w:pPr>
        <w:jc w:val="both"/>
        <w:rPr>
          <w:bCs/>
        </w:rPr>
      </w:pPr>
    </w:p>
    <w:p w:rsidR="00174D94" w:rsidRPr="001A638B" w:rsidRDefault="00174D94" w:rsidP="00433065">
      <w:pPr>
        <w:jc w:val="both"/>
        <w:rPr>
          <w:bCs/>
        </w:rPr>
      </w:pPr>
    </w:p>
    <w:p w:rsidR="00383E6B" w:rsidRPr="001A638B" w:rsidRDefault="00433065" w:rsidP="00EC1471">
      <w:pPr>
        <w:tabs>
          <w:tab w:val="left" w:pos="8505"/>
        </w:tabs>
        <w:spacing w:line="360" w:lineRule="auto"/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B814D7" w:rsidRPr="00D15162" w:rsidRDefault="00B814D7" w:rsidP="00B814D7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</w:t>
        </w:r>
        <w:r w:rsidR="00F3773C">
          <w:t>017</w:t>
        </w:r>
        <w:r w:rsidR="00F3773C" w:rsidRPr="00A36B50">
          <w:t xml:space="preserve"> r., poz. </w:t>
        </w:r>
        <w:r w:rsidR="00F3773C">
          <w:t>1579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  <w:bookmarkStart w:id="0" w:name="_GoBack"/>
      <w:bookmarkEnd w:id="0"/>
    </w:p>
    <w:p w:rsidR="004E203F" w:rsidRPr="001A638B" w:rsidRDefault="004E203F" w:rsidP="00B814D7">
      <w:pPr>
        <w:tabs>
          <w:tab w:val="left" w:pos="8505"/>
        </w:tabs>
        <w:ind w:right="-142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B814D7" w:rsidRPr="005C5D61">
        <w:rPr>
          <w:rFonts w:ascii="Times New Roman" w:hAnsi="Times New Roman"/>
          <w:sz w:val="24"/>
          <w:szCs w:val="24"/>
          <w:u w:val="single"/>
        </w:rPr>
        <w:t>Remont ogrodzenia DPS Radzymin od ulicy Pogonowskiego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hyperlink r:id="rId7" w:history="1">
        <w:r w:rsidR="00EC1471" w:rsidRPr="00EC147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45340000-2</w:t>
        </w:r>
      </w:hyperlink>
      <w:r w:rsidR="002A4574" w:rsidRPr="00EC1471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4E203F">
        <w:rPr>
          <w:rFonts w:ascii="Times New Roman" w:hAnsi="Times New Roman"/>
          <w:sz w:val="24"/>
          <w:szCs w:val="24"/>
        </w:rPr>
        <w:t xml:space="preserve">do </w:t>
      </w:r>
      <w:r w:rsidR="007B3493">
        <w:rPr>
          <w:rFonts w:ascii="Times New Roman" w:hAnsi="Times New Roman"/>
          <w:sz w:val="24"/>
          <w:szCs w:val="24"/>
        </w:rPr>
        <w:t>30 kwietnia</w:t>
      </w:r>
      <w:r w:rsidR="004E203F">
        <w:rPr>
          <w:rFonts w:ascii="Times New Roman" w:hAnsi="Times New Roman"/>
          <w:sz w:val="24"/>
          <w:szCs w:val="24"/>
        </w:rPr>
        <w:t xml:space="preserve"> 201</w:t>
      </w:r>
      <w:r w:rsidR="007B3493">
        <w:rPr>
          <w:rFonts w:ascii="Times New Roman" w:hAnsi="Times New Roman"/>
          <w:sz w:val="24"/>
          <w:szCs w:val="24"/>
        </w:rPr>
        <w:t>8</w:t>
      </w:r>
      <w:r w:rsidR="004E203F">
        <w:rPr>
          <w:rFonts w:ascii="Times New Roman" w:hAnsi="Times New Roman"/>
          <w:sz w:val="24"/>
          <w:szCs w:val="24"/>
        </w:rPr>
        <w:t xml:space="preserve"> r.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>awione nie wcześniej niż 6 m-</w:t>
      </w:r>
      <w:proofErr w:type="spellStart"/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lastRenderedPageBreak/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7B3493">
        <w:rPr>
          <w:rFonts w:ascii="Times New Roman" w:hAnsi="Times New Roman"/>
          <w:b/>
          <w:sz w:val="24"/>
          <w:szCs w:val="24"/>
        </w:rPr>
        <w:t>do godz. 12.00, 05.02.2018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>,</w:t>
      </w:r>
      <w:r w:rsidR="007B3493" w:rsidRPr="00B21696">
        <w:rPr>
          <w:rFonts w:ascii="Times New Roman" w:hAnsi="Times New Roman"/>
          <w:sz w:val="24"/>
          <w:szCs w:val="24"/>
        </w:rPr>
        <w:t xml:space="preserve"> Kancelaria,</w:t>
      </w:r>
      <w:r w:rsidR="007B3493" w:rsidRPr="00A257A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7B3493">
        <w:rPr>
          <w:rFonts w:ascii="Times New Roman" w:hAnsi="Times New Roman"/>
          <w:b/>
          <w:sz w:val="24"/>
          <w:szCs w:val="24"/>
        </w:rPr>
        <w:t>godz. 12.15, 05.02.2018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 xml:space="preserve">, </w:t>
      </w:r>
      <w:r w:rsidR="007B3493" w:rsidRPr="00A257A6">
        <w:rPr>
          <w:rFonts w:ascii="Times New Roman" w:hAnsi="Times New Roman"/>
          <w:sz w:val="24"/>
          <w:szCs w:val="24"/>
        </w:rPr>
        <w:t>Sala Konferencyjna</w:t>
      </w:r>
      <w:r w:rsidR="007B3493" w:rsidRPr="00B2169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174D94">
      <w:pPr>
        <w:pStyle w:val="Zwykytekst1"/>
        <w:numPr>
          <w:ilvl w:val="0"/>
          <w:numId w:val="4"/>
        </w:numPr>
        <w:spacing w:before="18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8C4D9D" w:rsidRDefault="00A863D1" w:rsidP="00174D94">
      <w:pPr>
        <w:pStyle w:val="Zwykytekst1"/>
        <w:spacing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remontowe polegają na:</w:t>
      </w:r>
    </w:p>
    <w:p w:rsidR="00167D8A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t xml:space="preserve">Geodezyjne wytyczenie (wznowienie) granicy działki w celu </w:t>
      </w:r>
      <w:r w:rsidR="0019355A">
        <w:rPr>
          <w:rFonts w:ascii="Times New Roman" w:hAnsi="Times New Roman"/>
          <w:sz w:val="24"/>
          <w:szCs w:val="24"/>
        </w:rPr>
        <w:t>dokładn</w:t>
      </w:r>
      <w:r w:rsidRPr="00E36CF7">
        <w:rPr>
          <w:rFonts w:ascii="Times New Roman" w:hAnsi="Times New Roman"/>
          <w:sz w:val="24"/>
          <w:szCs w:val="24"/>
        </w:rPr>
        <w:t>ego montażu ogrodzenia.</w:t>
      </w:r>
    </w:p>
    <w:p w:rsidR="00E36CF7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t>Cięcie nawierzchni z mas mineralno-asfaltowych na głębokość 5 cm. Wzdłuż istniejącego ogrodzenia przeznaczonego do rozbiórki znajduje się cienka warstwa asfaltu, który należy u</w:t>
      </w:r>
      <w:r w:rsidR="00B56397">
        <w:rPr>
          <w:rFonts w:ascii="Times New Roman" w:hAnsi="Times New Roman"/>
          <w:sz w:val="24"/>
          <w:szCs w:val="24"/>
        </w:rPr>
        <w:t>sunąć w celu montażu nowego ogro</w:t>
      </w:r>
      <w:r w:rsidRPr="00E36CF7">
        <w:rPr>
          <w:rFonts w:ascii="Times New Roman" w:hAnsi="Times New Roman"/>
          <w:sz w:val="24"/>
          <w:szCs w:val="24"/>
        </w:rPr>
        <w:t>dzenia.</w:t>
      </w:r>
    </w:p>
    <w:p w:rsidR="00E36CF7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t>Montaż panelu ogrodzeniowego, słupków i podmurówki. Panel ogrodzeniowy w zestawie: 1) Panel ogrodzeniowy 3D ocynkowany, malowany proszkowo; oczko 200x50, drut fi 5 mm. 2) Słupek ocynkowany, obejmy na słupek, łącznik betonowy. 3)Podmurówka prefabrykowana - płyta betonowa. Wysokość ogrodzenia: 1,7 - 1,8 m. Szerokość przęsła: 2,5 m.</w:t>
      </w:r>
    </w:p>
    <w:p w:rsidR="00E36CF7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t xml:space="preserve">Rozebranie istniejącego ogrodzenia z przęseł na słupkach stalowych na podmurówce. Uwaga: Rozebrane ogrodzenie należy ułożyć blisko bramy znajdującej się w odległości 50 m przy ul. Waltera. </w:t>
      </w:r>
      <w:r w:rsidR="00B56397">
        <w:rPr>
          <w:rFonts w:ascii="Times New Roman" w:hAnsi="Times New Roman"/>
          <w:sz w:val="24"/>
          <w:szCs w:val="24"/>
        </w:rPr>
        <w:t>Materiał (stal i pokruszony bet</w:t>
      </w:r>
      <w:r w:rsidRPr="00E36CF7">
        <w:rPr>
          <w:rFonts w:ascii="Times New Roman" w:hAnsi="Times New Roman"/>
          <w:sz w:val="24"/>
          <w:szCs w:val="24"/>
        </w:rPr>
        <w:t>on) pozostaje do dyspozycji Zamawiającego.</w:t>
      </w:r>
    </w:p>
    <w:p w:rsidR="00E36CF7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lastRenderedPageBreak/>
        <w:t>Przecinanie poprzeczne palnikiem prętów - wycinanie przęseł i słupków ogrodzeniowych.</w:t>
      </w:r>
    </w:p>
    <w:p w:rsidR="00E36CF7" w:rsidRPr="00E36CF7" w:rsidRDefault="00E36CF7" w:rsidP="00174D94">
      <w:pPr>
        <w:pStyle w:val="Zwykytekst1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CF7">
        <w:rPr>
          <w:rFonts w:ascii="Times New Roman" w:hAnsi="Times New Roman"/>
          <w:sz w:val="24"/>
          <w:szCs w:val="24"/>
        </w:rPr>
        <w:t>Mechaniczna rozbiórka elementów konstrukcji betonowych zbrojonych – podmurówki.</w:t>
      </w:r>
    </w:p>
    <w:p w:rsidR="005754AA" w:rsidRPr="001A638B" w:rsidRDefault="005754AA" w:rsidP="00433065">
      <w:pPr>
        <w:jc w:val="both"/>
      </w:pPr>
    </w:p>
    <w:p w:rsidR="005754AA" w:rsidRDefault="005754AA" w:rsidP="00433065">
      <w:pPr>
        <w:jc w:val="both"/>
      </w:pPr>
    </w:p>
    <w:p w:rsidR="005919D5" w:rsidRPr="001A638B" w:rsidRDefault="005919D5" w:rsidP="00433065">
      <w:pPr>
        <w:jc w:val="both"/>
      </w:pPr>
    </w:p>
    <w:p w:rsidR="005754AA" w:rsidRDefault="005754AA" w:rsidP="00433065">
      <w:pPr>
        <w:jc w:val="both"/>
      </w:pPr>
    </w:p>
    <w:p w:rsidR="00174D94" w:rsidRPr="001A638B" w:rsidRDefault="00174D94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7"/>
  </w:num>
  <w:num w:numId="13">
    <w:abstractNumId w:val="8"/>
  </w:num>
  <w:num w:numId="14">
    <w:abstractNumId w:val="14"/>
  </w:num>
  <w:num w:numId="15">
    <w:abstractNumId w:val="9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74D94"/>
    <w:rsid w:val="001805E3"/>
    <w:rsid w:val="00183680"/>
    <w:rsid w:val="001873EC"/>
    <w:rsid w:val="0019355A"/>
    <w:rsid w:val="001A638B"/>
    <w:rsid w:val="001B7A16"/>
    <w:rsid w:val="001D16F1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D6FE3"/>
    <w:rsid w:val="004E203F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7FF4"/>
    <w:rsid w:val="005919D5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2EA8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493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240A8"/>
    <w:rsid w:val="00830745"/>
    <w:rsid w:val="008479B6"/>
    <w:rsid w:val="008514E1"/>
    <w:rsid w:val="00853467"/>
    <w:rsid w:val="00857E73"/>
    <w:rsid w:val="00861533"/>
    <w:rsid w:val="00882BAC"/>
    <w:rsid w:val="00887603"/>
    <w:rsid w:val="008959D2"/>
    <w:rsid w:val="008A2F3B"/>
    <w:rsid w:val="008C420F"/>
    <w:rsid w:val="008C4D9D"/>
    <w:rsid w:val="008C5D18"/>
    <w:rsid w:val="008C63AC"/>
    <w:rsid w:val="008D5536"/>
    <w:rsid w:val="0090063B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863D1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56397"/>
    <w:rsid w:val="00B72DE3"/>
    <w:rsid w:val="00B7562D"/>
    <w:rsid w:val="00B75A2F"/>
    <w:rsid w:val="00B814D7"/>
    <w:rsid w:val="00B8151C"/>
    <w:rsid w:val="00B9518D"/>
    <w:rsid w:val="00BB2331"/>
    <w:rsid w:val="00BB51A3"/>
    <w:rsid w:val="00BC4A38"/>
    <w:rsid w:val="00BD31C7"/>
    <w:rsid w:val="00BE1F19"/>
    <w:rsid w:val="00BE57A6"/>
    <w:rsid w:val="00BE6F9E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3F47"/>
    <w:rsid w:val="00C84F03"/>
    <w:rsid w:val="00CA00DA"/>
    <w:rsid w:val="00CA0CEA"/>
    <w:rsid w:val="00CA7BE3"/>
    <w:rsid w:val="00CC4253"/>
    <w:rsid w:val="00CD30D9"/>
    <w:rsid w:val="00CD3178"/>
    <w:rsid w:val="00CE0E39"/>
    <w:rsid w:val="00CE705B"/>
    <w:rsid w:val="00CF0BEE"/>
    <w:rsid w:val="00CF784B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A4CA8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36CF7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A5496"/>
    <w:rsid w:val="00EC1471"/>
    <w:rsid w:val="00EC2BCF"/>
    <w:rsid w:val="00ED29A5"/>
    <w:rsid w:val="00EF055F"/>
    <w:rsid w:val="00F0670A"/>
    <w:rsid w:val="00F11664"/>
    <w:rsid w:val="00F2035B"/>
    <w:rsid w:val="00F2094C"/>
    <w:rsid w:val="00F21092"/>
    <w:rsid w:val="00F3773C"/>
    <w:rsid w:val="00F43BA4"/>
    <w:rsid w:val="00F45233"/>
    <w:rsid w:val="00F52912"/>
    <w:rsid w:val="00F70026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B183"/>
  <w15:docId w15:val="{765117CA-9FDD-4132-884D-6457278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customStyle="1" w:styleId="Default">
    <w:name w:val="Default"/>
    <w:rsid w:val="004E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instalowanie-ogrodzen-plotow-i-sprzetu-ochronnego-7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44</cp:revision>
  <cp:lastPrinted>2016-03-16T13:22:00Z</cp:lastPrinted>
  <dcterms:created xsi:type="dcterms:W3CDTF">2016-01-28T11:06:00Z</dcterms:created>
  <dcterms:modified xsi:type="dcterms:W3CDTF">2018-01-12T06:42:00Z</dcterms:modified>
</cp:coreProperties>
</file>